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8E" w:rsidRDefault="00DE2776" w:rsidP="00EC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МБОУ «ВЕДЕНСКАЯ </w:t>
      </w:r>
      <w:r w:rsidR="00840C8E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 №1»</w:t>
      </w:r>
    </w:p>
    <w:p w:rsidR="00EC3BF6" w:rsidRPr="00EB2C6B" w:rsidRDefault="00EC3BF6" w:rsidP="00EC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C3BF6" w:rsidRPr="00EB2C6B" w:rsidRDefault="00EC3BF6" w:rsidP="00EC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44189" w:rsidRPr="00EB2C6B">
        <w:rPr>
          <w:rFonts w:ascii="Times New Roman" w:hAnsi="Times New Roman" w:cs="Times New Roman"/>
          <w:b/>
          <w:sz w:val="28"/>
          <w:szCs w:val="28"/>
        </w:rPr>
        <w:t>проведениядиагностики</w:t>
      </w:r>
      <w:r w:rsidRPr="00EB2C6B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на платф</w:t>
      </w:r>
      <w:r w:rsidR="00840C8E">
        <w:rPr>
          <w:rFonts w:ascii="Times New Roman" w:hAnsi="Times New Roman" w:cs="Times New Roman"/>
          <w:b/>
          <w:sz w:val="28"/>
          <w:szCs w:val="28"/>
        </w:rPr>
        <w:t>орме РЭШ в 8-9 классах.</w:t>
      </w:r>
    </w:p>
    <w:p w:rsidR="00750AEB" w:rsidRPr="00750AEB" w:rsidRDefault="002A7F48" w:rsidP="0010708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ЧР от 17.01.2024 № 30-п «Об утверждении плана мероприятий, направленного на формирование и оценку функциональной грамотности обучающихся общеобразовательных организаций Чеченской Республики на 2023/</w:t>
      </w:r>
      <w:r w:rsidR="00750AEB">
        <w:rPr>
          <w:sz w:val="28"/>
          <w:szCs w:val="28"/>
        </w:rPr>
        <w:t>2024 учебный год»</w:t>
      </w:r>
      <w:r w:rsidR="00840C8E">
        <w:rPr>
          <w:sz w:val="28"/>
          <w:szCs w:val="28"/>
        </w:rPr>
        <w:t xml:space="preserve"> в МБОУ </w:t>
      </w:r>
      <w:r w:rsidR="00DE2776">
        <w:rPr>
          <w:sz w:val="28"/>
          <w:szCs w:val="28"/>
        </w:rPr>
        <w:t>«</w:t>
      </w:r>
      <w:proofErr w:type="spellStart"/>
      <w:r w:rsidR="00DE2776">
        <w:rPr>
          <w:sz w:val="28"/>
          <w:szCs w:val="28"/>
        </w:rPr>
        <w:t>Веденская</w:t>
      </w:r>
      <w:proofErr w:type="spellEnd"/>
      <w:r w:rsidR="00DE2776">
        <w:rPr>
          <w:sz w:val="28"/>
          <w:szCs w:val="28"/>
        </w:rPr>
        <w:t xml:space="preserve"> СОШ№1</w:t>
      </w:r>
      <w:r w:rsidR="00840C8E">
        <w:rPr>
          <w:sz w:val="28"/>
          <w:szCs w:val="28"/>
        </w:rPr>
        <w:t>»</w:t>
      </w:r>
      <w:r w:rsidR="00744189" w:rsidRPr="00EB2C6B">
        <w:rPr>
          <w:sz w:val="28"/>
          <w:szCs w:val="28"/>
        </w:rPr>
        <w:t xml:space="preserve"> были </w:t>
      </w:r>
      <w:proofErr w:type="spellStart"/>
      <w:r w:rsidR="00744189" w:rsidRPr="00EB2C6B">
        <w:rPr>
          <w:sz w:val="28"/>
          <w:szCs w:val="28"/>
        </w:rPr>
        <w:t>проведеныдиагностические</w:t>
      </w:r>
      <w:proofErr w:type="spellEnd"/>
      <w:r w:rsidR="00744189" w:rsidRPr="00EB2C6B">
        <w:rPr>
          <w:sz w:val="28"/>
          <w:szCs w:val="28"/>
        </w:rPr>
        <w:t xml:space="preserve"> работы</w:t>
      </w:r>
      <w:r w:rsidR="00EC3BF6" w:rsidRPr="00EB2C6B">
        <w:rPr>
          <w:sz w:val="28"/>
          <w:szCs w:val="28"/>
        </w:rPr>
        <w:t xml:space="preserve"> по оценке функциональной грамотности обучающихся</w:t>
      </w:r>
      <w:r w:rsidR="00840C8E">
        <w:rPr>
          <w:sz w:val="28"/>
          <w:szCs w:val="28"/>
        </w:rPr>
        <w:t xml:space="preserve"> 8-9 классов</w:t>
      </w:r>
      <w:r w:rsidR="00EC3BF6" w:rsidRPr="00EB2C6B">
        <w:rPr>
          <w:sz w:val="28"/>
          <w:szCs w:val="28"/>
        </w:rPr>
        <w:t xml:space="preserve">. </w:t>
      </w:r>
      <w:r w:rsidR="00750AEB" w:rsidRPr="00750AEB">
        <w:rPr>
          <w:sz w:val="28"/>
          <w:szCs w:val="28"/>
        </w:rPr>
        <w:t>Работа проводилась по заданиям, размещённым на сайте «Российская электронная школа» (</w:t>
      </w:r>
      <w:hyperlink r:id="rId6">
        <w:r w:rsidR="00750AEB" w:rsidRPr="00750AEB">
          <w:rPr>
            <w:rStyle w:val="a3"/>
            <w:sz w:val="28"/>
            <w:szCs w:val="28"/>
          </w:rPr>
          <w:t>https://resh.edu.ru</w:t>
        </w:r>
      </w:hyperlink>
      <w:r w:rsidR="00750AEB" w:rsidRPr="00750AEB">
        <w:rPr>
          <w:sz w:val="28"/>
          <w:szCs w:val="28"/>
        </w:rPr>
        <w:t>).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BF6" w:rsidRPr="00EB2C6B" w:rsidRDefault="00EC3BF6" w:rsidP="00EC3BF6">
      <w:pPr>
        <w:pStyle w:val="a4"/>
        <w:jc w:val="both"/>
        <w:rPr>
          <w:sz w:val="28"/>
          <w:szCs w:val="28"/>
        </w:rPr>
      </w:pPr>
      <w:proofErr w:type="spellStart"/>
      <w:r w:rsidRPr="00EB2C6B">
        <w:rPr>
          <w:b/>
          <w:i/>
          <w:sz w:val="28"/>
          <w:szCs w:val="28"/>
        </w:rPr>
        <w:t>Цельпроведения</w:t>
      </w:r>
      <w:r w:rsidR="00744189" w:rsidRPr="00EB2C6B">
        <w:rPr>
          <w:sz w:val="28"/>
          <w:szCs w:val="28"/>
        </w:rPr>
        <w:t>диагностических</w:t>
      </w:r>
      <w:proofErr w:type="spellEnd"/>
      <w:r w:rsidR="00744189" w:rsidRPr="00EB2C6B">
        <w:rPr>
          <w:sz w:val="28"/>
          <w:szCs w:val="28"/>
        </w:rPr>
        <w:t xml:space="preserve"> работ</w:t>
      </w:r>
      <w:r w:rsidRPr="00EB2C6B">
        <w:rPr>
          <w:sz w:val="28"/>
          <w:szCs w:val="28"/>
        </w:rPr>
        <w:t xml:space="preserve">–оценить уровень </w:t>
      </w:r>
      <w:proofErr w:type="spellStart"/>
      <w:r w:rsidRPr="00EB2C6B">
        <w:rPr>
          <w:sz w:val="28"/>
          <w:szCs w:val="28"/>
        </w:rPr>
        <w:t>сформированности</w:t>
      </w:r>
      <w:proofErr w:type="spellEnd"/>
      <w:r w:rsidRPr="00EB2C6B">
        <w:rPr>
          <w:sz w:val="28"/>
          <w:szCs w:val="28"/>
        </w:rPr>
        <w:t xml:space="preserve"> у учащихся 8-9 классов читательской грамотности (далее – ЧГ),естественнонаучной (далее – ЕГ) и математической грамотности (далее – МГ) каксоставляющихфункциональной грамотности (далее–ФГ).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2C6B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Проведение диагностических работ для оценки функцион</w:t>
      </w:r>
      <w:r w:rsidR="00EB2C6B">
        <w:rPr>
          <w:rFonts w:ascii="Times New Roman" w:hAnsi="Times New Roman" w:cs="Times New Roman"/>
          <w:sz w:val="28"/>
          <w:szCs w:val="28"/>
        </w:rPr>
        <w:t>альной грамотности обучающихся.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Обработка рез</w:t>
      </w:r>
      <w:r w:rsidR="00EB2C6B">
        <w:rPr>
          <w:rFonts w:ascii="Times New Roman" w:hAnsi="Times New Roman" w:cs="Times New Roman"/>
          <w:sz w:val="28"/>
          <w:szCs w:val="28"/>
        </w:rPr>
        <w:t>ультатов диагностических работ.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Выявление затруднений и дефицитов у обучающихся, возникающих в процессе выполнения заданий по функциональной грамотности. 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Диагностические работы по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(ФГ) у учащихся проводились по трем направлениям: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естественнонаучная грамотность (ЕНГ), 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математическая грамотность (МГ),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читательская грамотность (ЧГ). 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Назначение диагностических работ: </w:t>
      </w:r>
    </w:p>
    <w:p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получение достоверной информации об уровне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обучающихся;</w:t>
      </w:r>
    </w:p>
    <w:p w:rsidR="00BD4C9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формирование базы данных передового педагогического опыта по ФГ.</w:t>
      </w:r>
    </w:p>
    <w:tbl>
      <w:tblPr>
        <w:tblW w:w="10472" w:type="dxa"/>
        <w:tblInd w:w="108" w:type="dxa"/>
        <w:tblLook w:val="04A0"/>
      </w:tblPr>
      <w:tblGrid>
        <w:gridCol w:w="4712"/>
        <w:gridCol w:w="1920"/>
        <w:gridCol w:w="1920"/>
        <w:gridCol w:w="1920"/>
      </w:tblGrid>
      <w:tr w:rsidR="000C6AE9" w:rsidRPr="00EB2C6B" w:rsidTr="00840C8E">
        <w:trPr>
          <w:trHeight w:val="30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765" w:rsidRPr="00E51765" w:rsidRDefault="00E51765" w:rsidP="000C6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840C8E" w:rsidRDefault="00307657" w:rsidP="00840C8E">
            <w:pPr>
              <w:spacing w:after="0" w:line="240" w:lineRule="auto"/>
              <w:ind w:right="-15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Читательская </w:t>
            </w:r>
            <w:r w:rsidR="00CC42B9" w:rsidRPr="00A32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грамотность</w:t>
            </w:r>
          </w:p>
          <w:p w:rsidR="00840C8E" w:rsidRDefault="00840C8E" w:rsidP="00840C8E">
            <w:pPr>
              <w:spacing w:after="0" w:line="240" w:lineRule="auto"/>
              <w:ind w:right="-15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 класс</w:t>
            </w:r>
          </w:p>
          <w:p w:rsidR="000C6AE9" w:rsidRPr="00E51765" w:rsidRDefault="000C6AE9" w:rsidP="00840C8E">
            <w:pPr>
              <w:spacing w:after="0" w:line="240" w:lineRule="auto"/>
              <w:ind w:right="-15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AE9" w:rsidRPr="00EB2C6B" w:rsidRDefault="000C6AE9" w:rsidP="0030765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AE9" w:rsidRPr="00EB2C6B" w:rsidRDefault="000C6AE9" w:rsidP="000C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AE9" w:rsidRPr="00EB2C6B" w:rsidRDefault="000C6AE9" w:rsidP="000C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W w:w="14596" w:type="dxa"/>
        <w:tblLayout w:type="fixed"/>
        <w:tblLook w:val="04A0"/>
      </w:tblPr>
      <w:tblGrid>
        <w:gridCol w:w="1381"/>
        <w:gridCol w:w="255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E51765" w:rsidRPr="00B61D81" w:rsidTr="00715DDF">
        <w:tc>
          <w:tcPr>
            <w:tcW w:w="1381" w:type="dxa"/>
          </w:tcPr>
          <w:p w:rsidR="00E51765" w:rsidRPr="00B61D81" w:rsidRDefault="00715DDF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555" w:type="dxa"/>
          </w:tcPr>
          <w:p w:rsidR="00E51765" w:rsidRPr="00B61D81" w:rsidRDefault="00E51765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2" w:type="dxa"/>
            <w:gridSpan w:val="2"/>
          </w:tcPr>
          <w:p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2" w:type="dxa"/>
            <w:gridSpan w:val="2"/>
          </w:tcPr>
          <w:p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2" w:type="dxa"/>
            <w:gridSpan w:val="2"/>
          </w:tcPr>
          <w:p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2" w:type="dxa"/>
            <w:gridSpan w:val="2"/>
          </w:tcPr>
          <w:p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2" w:type="dxa"/>
            <w:gridSpan w:val="2"/>
          </w:tcPr>
          <w:p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F1661" w:rsidRPr="00B61D81" w:rsidTr="00715DDF">
        <w:tc>
          <w:tcPr>
            <w:tcW w:w="1381" w:type="dxa"/>
          </w:tcPr>
          <w:p w:rsidR="003F1661" w:rsidRPr="00B61D81" w:rsidRDefault="003A32B5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555" w:type="dxa"/>
          </w:tcPr>
          <w:p w:rsidR="003F1661" w:rsidRPr="00B61D81" w:rsidRDefault="00DE2776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</w:tcPr>
          <w:p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DE277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3F1661" w:rsidRPr="00B61D81" w:rsidRDefault="00DE277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DE277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3F1661" w:rsidRPr="00B61D81" w:rsidRDefault="00DE277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DE277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3F1661" w:rsidRPr="00B61D81" w:rsidRDefault="00DE277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2A7F48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3F1661" w:rsidRPr="00B61D81" w:rsidRDefault="002A7F48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F1661" w:rsidRPr="00B61D81" w:rsidTr="00715DDF">
        <w:tc>
          <w:tcPr>
            <w:tcW w:w="1381" w:type="dxa"/>
          </w:tcPr>
          <w:p w:rsidR="003F1661" w:rsidRPr="00B61D81" w:rsidRDefault="003A32B5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555" w:type="dxa"/>
          </w:tcPr>
          <w:p w:rsidR="003F1661" w:rsidRPr="00B61D81" w:rsidRDefault="00C309D4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A6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5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75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C309D4" w:rsidP="00C3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066" w:type="dxa"/>
          </w:tcPr>
          <w:p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3F1661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E2776" w:rsidRPr="00B61D81" w:rsidTr="00715DDF">
        <w:tc>
          <w:tcPr>
            <w:tcW w:w="1381" w:type="dxa"/>
          </w:tcPr>
          <w:p w:rsidR="00DE2776" w:rsidRDefault="00DE2776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555" w:type="dxa"/>
          </w:tcPr>
          <w:p w:rsidR="00DE2776" w:rsidRDefault="00C309D4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15%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066" w:type="dxa"/>
          </w:tcPr>
          <w:p w:rsidR="00DE2776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DE2776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3F1661" w:rsidRPr="00B61D81" w:rsidTr="00715DDF">
        <w:tc>
          <w:tcPr>
            <w:tcW w:w="1381" w:type="dxa"/>
          </w:tcPr>
          <w:p w:rsidR="003F1661" w:rsidRPr="00B61D81" w:rsidRDefault="003A32B5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5" w:type="dxa"/>
          </w:tcPr>
          <w:p w:rsidR="003F1661" w:rsidRPr="00B61D81" w:rsidRDefault="00C309D4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75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9A6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75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3F1661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75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3F1661" w:rsidRPr="00B61D81" w:rsidRDefault="00750AE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5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1F0483" w:rsidRDefault="001F0483" w:rsidP="00307657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2B5" w:rsidRDefault="00307657" w:rsidP="00307657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95">
        <w:rPr>
          <w:rFonts w:ascii="Times New Roman" w:hAnsi="Times New Roman" w:cs="Times New Roman"/>
          <w:b/>
          <w:sz w:val="28"/>
          <w:szCs w:val="28"/>
        </w:rPr>
        <w:t xml:space="preserve">Читательская грамотность </w:t>
      </w:r>
    </w:p>
    <w:p w:rsidR="00307657" w:rsidRPr="00A32B95" w:rsidRDefault="00B83273" w:rsidP="00307657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9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5"/>
        <w:tblW w:w="14623" w:type="dxa"/>
        <w:tblLayout w:type="fixed"/>
        <w:tblLook w:val="04A0"/>
      </w:tblPr>
      <w:tblGrid>
        <w:gridCol w:w="1367"/>
        <w:gridCol w:w="2569"/>
        <w:gridCol w:w="1068"/>
        <w:gridCol w:w="1069"/>
        <w:gridCol w:w="1069"/>
        <w:gridCol w:w="1068"/>
        <w:gridCol w:w="1069"/>
        <w:gridCol w:w="1069"/>
        <w:gridCol w:w="1068"/>
        <w:gridCol w:w="1069"/>
        <w:gridCol w:w="1069"/>
        <w:gridCol w:w="1069"/>
      </w:tblGrid>
      <w:tr w:rsidR="00307657" w:rsidRPr="00EB2C6B" w:rsidTr="00715DDF">
        <w:tc>
          <w:tcPr>
            <w:tcW w:w="1367" w:type="dxa"/>
          </w:tcPr>
          <w:p w:rsidR="00307657" w:rsidRPr="00B61D81" w:rsidRDefault="00715DDF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9" w:type="dxa"/>
          </w:tcPr>
          <w:p w:rsidR="00307657" w:rsidRPr="00B61D81" w:rsidRDefault="00307657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7" w:type="dxa"/>
            <w:gridSpan w:val="2"/>
          </w:tcPr>
          <w:p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7" w:type="dxa"/>
            <w:gridSpan w:val="2"/>
          </w:tcPr>
          <w:p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8" w:type="dxa"/>
            <w:gridSpan w:val="2"/>
          </w:tcPr>
          <w:p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7" w:type="dxa"/>
            <w:gridSpan w:val="2"/>
          </w:tcPr>
          <w:p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8" w:type="dxa"/>
            <w:gridSpan w:val="2"/>
          </w:tcPr>
          <w:p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895F9B" w:rsidRPr="00EB2C6B" w:rsidTr="00715DDF">
        <w:tc>
          <w:tcPr>
            <w:tcW w:w="1367" w:type="dxa"/>
          </w:tcPr>
          <w:p w:rsidR="00895F9B" w:rsidRPr="00B61D81" w:rsidRDefault="00895F9B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569" w:type="dxa"/>
          </w:tcPr>
          <w:p w:rsidR="00895F9B" w:rsidRPr="00B61D81" w:rsidRDefault="00C309D4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:rsidR="00895F9B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</w:tcPr>
          <w:p w:rsidR="00895F9B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895F9B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895F9B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30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895F9B" w:rsidRPr="00EB2C6B" w:rsidTr="00715DDF">
        <w:tc>
          <w:tcPr>
            <w:tcW w:w="1367" w:type="dxa"/>
          </w:tcPr>
          <w:p w:rsidR="00895F9B" w:rsidRPr="00B61D81" w:rsidRDefault="00895F9B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569" w:type="dxa"/>
          </w:tcPr>
          <w:p w:rsidR="00895F9B" w:rsidRPr="00B61D81" w:rsidRDefault="00C309D4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8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19%</w:t>
            </w:r>
          </w:p>
        </w:tc>
        <w:tc>
          <w:tcPr>
            <w:tcW w:w="1069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44%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068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6%</w:t>
            </w:r>
          </w:p>
        </w:tc>
        <w:tc>
          <w:tcPr>
            <w:tcW w:w="1069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895F9B" w:rsidRPr="00EB2C6B" w:rsidTr="00715DDF">
        <w:tc>
          <w:tcPr>
            <w:tcW w:w="1367" w:type="dxa"/>
          </w:tcPr>
          <w:p w:rsidR="00895F9B" w:rsidRPr="00B61D81" w:rsidRDefault="00895F9B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69" w:type="dxa"/>
          </w:tcPr>
          <w:p w:rsidR="00895F9B" w:rsidRPr="00B61D81" w:rsidRDefault="00C309D4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8" w:type="dxa"/>
          </w:tcPr>
          <w:p w:rsidR="00895F9B" w:rsidRPr="00B61D81" w:rsidRDefault="00C309D4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9" w:type="dxa"/>
          </w:tcPr>
          <w:p w:rsidR="00895F9B" w:rsidRPr="00B61D81" w:rsidRDefault="00C309D4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8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</w:t>
            </w:r>
            <w:r w:rsidR="009A6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6%</w:t>
            </w:r>
          </w:p>
        </w:tc>
        <w:tc>
          <w:tcPr>
            <w:tcW w:w="1068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895F9B" w:rsidRPr="00B61D81" w:rsidRDefault="00100206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3A32B5" w:rsidRDefault="003A32B5" w:rsidP="00BA7324">
      <w:pPr>
        <w:pStyle w:val="a4"/>
        <w:jc w:val="both"/>
        <w:rPr>
          <w:rFonts w:eastAsia="Calibri"/>
          <w:b/>
          <w:sz w:val="28"/>
          <w:szCs w:val="28"/>
          <w:u w:val="single"/>
        </w:rPr>
      </w:pPr>
    </w:p>
    <w:p w:rsidR="003A32B5" w:rsidRDefault="003A32B5" w:rsidP="00BA7324">
      <w:pPr>
        <w:pStyle w:val="a4"/>
        <w:jc w:val="both"/>
        <w:rPr>
          <w:rFonts w:eastAsia="Calibri"/>
          <w:b/>
          <w:sz w:val="28"/>
          <w:szCs w:val="28"/>
          <w:u w:val="single"/>
        </w:rPr>
      </w:pPr>
    </w:p>
    <w:p w:rsidR="00BA7324" w:rsidRPr="00EB2C6B" w:rsidRDefault="00BA7324" w:rsidP="00BA7324">
      <w:pPr>
        <w:pStyle w:val="a4"/>
        <w:jc w:val="both"/>
        <w:rPr>
          <w:rFonts w:eastAsia="Calibri"/>
          <w:sz w:val="28"/>
          <w:szCs w:val="28"/>
        </w:rPr>
      </w:pPr>
      <w:r w:rsidRPr="00EB2C6B">
        <w:rPr>
          <w:rFonts w:eastAsia="Calibri"/>
          <w:b/>
          <w:sz w:val="28"/>
          <w:szCs w:val="28"/>
          <w:u w:val="single"/>
        </w:rPr>
        <w:t>Выводы:</w:t>
      </w:r>
      <w:r w:rsidRPr="00EB2C6B">
        <w:rPr>
          <w:rFonts w:eastAsia="Calibri"/>
          <w:sz w:val="28"/>
          <w:szCs w:val="28"/>
        </w:rPr>
        <w:t xml:space="preserve"> Обучающиеся, показавшие низкий и недостаточный уровни </w:t>
      </w:r>
      <w:proofErr w:type="spellStart"/>
      <w:r w:rsidRPr="00EB2C6B">
        <w:rPr>
          <w:rFonts w:eastAsia="Calibri"/>
          <w:sz w:val="28"/>
          <w:szCs w:val="28"/>
        </w:rPr>
        <w:t>сформированности</w:t>
      </w:r>
      <w:proofErr w:type="spellEnd"/>
      <w:r w:rsidRPr="00EB2C6B">
        <w:rPr>
          <w:rFonts w:eastAsia="Calibri"/>
          <w:sz w:val="28"/>
          <w:szCs w:val="28"/>
        </w:rPr>
        <w:t xml:space="preserve"> читательской грамотности, как правило, имеют слабые знания, которые они могут применять только в относительно знакомых ситуациях.</w:t>
      </w:r>
    </w:p>
    <w:p w:rsidR="00BA7324" w:rsidRPr="00EB2C6B" w:rsidRDefault="00BA7324" w:rsidP="00BA7324">
      <w:pPr>
        <w:pStyle w:val="a4"/>
        <w:jc w:val="both"/>
        <w:rPr>
          <w:sz w:val="28"/>
          <w:szCs w:val="28"/>
        </w:rPr>
      </w:pPr>
      <w:r w:rsidRPr="00EB2C6B">
        <w:rPr>
          <w:sz w:val="28"/>
          <w:szCs w:val="28"/>
        </w:rPr>
        <w:tab/>
      </w:r>
    </w:p>
    <w:p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ab/>
        <w:t xml:space="preserve">Наибольшее затруднения вызвали задания со следующими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компетентностными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 xml:space="preserve"> областями оценки:</w:t>
      </w:r>
    </w:p>
    <w:p w:rsidR="00BA7324" w:rsidRPr="00EB2C6B" w:rsidRDefault="00895F9B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324" w:rsidRPr="00EB2C6B">
        <w:rPr>
          <w:rFonts w:ascii="Times New Roman" w:eastAsia="Calibri" w:hAnsi="Times New Roman" w:cs="Times New Roman"/>
          <w:bCs/>
          <w:sz w:val="28"/>
          <w:szCs w:val="28"/>
        </w:rPr>
        <w:t>Предлагать или оценивать способ научного исследования данного вопроса</w:t>
      </w:r>
      <w:r w:rsidR="00BA7324" w:rsidRPr="00EB2C6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 xml:space="preserve"> Делать и научно обосновывать прогнозы о протекании процесса или явления</w:t>
      </w:r>
      <w:r w:rsidRPr="00EB2C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>Распознавать и формулировать цель данного исследования</w:t>
      </w:r>
      <w:r w:rsidRPr="00EB2C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>Распознавать, использовать и создавать объяснительные модели и представления</w:t>
      </w:r>
      <w:r w:rsidRPr="00EB2C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7324" w:rsidRPr="00EB2C6B" w:rsidRDefault="00BA7324" w:rsidP="00A32B95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>Интерпретировать и приводить обоснование</w:t>
      </w:r>
    </w:p>
    <w:p w:rsidR="00BA7324" w:rsidRPr="00EB2C6B" w:rsidRDefault="00BA7324" w:rsidP="00BA732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       В целом наблюдается положительная динамика в формировании читательской грамотности у учащихся, что говорит о постоянной подготовке учеников к практическому применению полученных знаний и необходимости организовывать работу по их формированию.</w:t>
      </w:r>
    </w:p>
    <w:p w:rsidR="00BA7324" w:rsidRPr="00EB2C6B" w:rsidRDefault="00BA7324" w:rsidP="00BA7324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EB2C6B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BA7324" w:rsidRPr="00EB2C6B" w:rsidRDefault="00BA7324" w:rsidP="00BA732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 xml:space="preserve">В дальнейшей работе по формированию читательской грамотности учащихся необходимо включить заданий на отработку таких умений, как: </w:t>
      </w:r>
    </w:p>
    <w:p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Понимать графическую информацию.</w:t>
      </w:r>
    </w:p>
    <w:p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Находить и извлекать одну единицу информации.</w:t>
      </w:r>
    </w:p>
    <w:p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Делать выводы на основе сравнения данных.</w:t>
      </w:r>
    </w:p>
    <w:p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EB2C6B">
        <w:rPr>
          <w:rFonts w:ascii="Times New Roman" w:eastAsia="Calibri" w:hAnsi="Times New Roman" w:cs="Times New Roman"/>
          <w:sz w:val="28"/>
          <w:szCs w:val="28"/>
        </w:rPr>
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др.).</w:t>
      </w:r>
    </w:p>
    <w:p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Использовать информацию из текста для решения практической задачи с привлечением фоновых знаний.</w:t>
      </w:r>
    </w:p>
    <w:p w:rsidR="003F1661" w:rsidRPr="00A32B95" w:rsidRDefault="00BA7324" w:rsidP="00A32B95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Использовать информацию из текста для решения практической задачи без привлечения фоновых знаний.</w:t>
      </w:r>
    </w:p>
    <w:p w:rsidR="00895F9B" w:rsidRDefault="00540AE6" w:rsidP="00540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Математическая грамотность </w:t>
      </w:r>
    </w:p>
    <w:p w:rsidR="00540AE6" w:rsidRDefault="00715DDF" w:rsidP="00540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0AE6" w:rsidRPr="00EB2C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14596" w:type="dxa"/>
        <w:tblLayout w:type="fixed"/>
        <w:tblLook w:val="04A0"/>
      </w:tblPr>
      <w:tblGrid>
        <w:gridCol w:w="1381"/>
        <w:gridCol w:w="255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A27901" w:rsidRPr="00B61D81" w:rsidTr="00253284">
        <w:tc>
          <w:tcPr>
            <w:tcW w:w="1381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5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2" w:type="dxa"/>
            <w:gridSpan w:val="2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2" w:type="dxa"/>
            <w:gridSpan w:val="2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2" w:type="dxa"/>
            <w:gridSpan w:val="2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2" w:type="dxa"/>
            <w:gridSpan w:val="2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2" w:type="dxa"/>
            <w:gridSpan w:val="2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27901" w:rsidRPr="00B61D81" w:rsidTr="00253284">
        <w:tc>
          <w:tcPr>
            <w:tcW w:w="1381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555" w:type="dxa"/>
          </w:tcPr>
          <w:p w:rsidR="00A27901" w:rsidRPr="00B61D81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44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901" w:rsidRPr="00B61D81" w:rsidTr="00253284">
        <w:tc>
          <w:tcPr>
            <w:tcW w:w="1381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555" w:type="dxa"/>
          </w:tcPr>
          <w:p w:rsidR="00A27901" w:rsidRPr="00B61D81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00206" w:rsidRPr="00B61D81" w:rsidTr="00253284">
        <w:tc>
          <w:tcPr>
            <w:tcW w:w="1381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555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21%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34%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100206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66" w:type="dxa"/>
          </w:tcPr>
          <w:p w:rsidR="00100206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00206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100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100206" w:rsidRDefault="00100206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A27901" w:rsidRPr="00B61D81" w:rsidTr="00253284">
        <w:tc>
          <w:tcPr>
            <w:tcW w:w="1381" w:type="dxa"/>
          </w:tcPr>
          <w:p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555" w:type="dxa"/>
          </w:tcPr>
          <w:p w:rsidR="00A27901" w:rsidRPr="00B61D81" w:rsidRDefault="00100206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6" w:type="dxa"/>
          </w:tcPr>
          <w:p w:rsidR="00A27901" w:rsidRPr="00B61D81" w:rsidRDefault="0004421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44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A27901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</w:tbl>
    <w:p w:rsidR="00715DDF" w:rsidRDefault="00715DDF" w:rsidP="0071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Математическая грамотность </w:t>
      </w:r>
    </w:p>
    <w:p w:rsidR="00715DDF" w:rsidRDefault="00715DDF" w:rsidP="0071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5"/>
        <w:tblW w:w="14623" w:type="dxa"/>
        <w:tblLayout w:type="fixed"/>
        <w:tblLook w:val="04A0"/>
      </w:tblPr>
      <w:tblGrid>
        <w:gridCol w:w="1367"/>
        <w:gridCol w:w="2569"/>
        <w:gridCol w:w="1068"/>
        <w:gridCol w:w="1069"/>
        <w:gridCol w:w="1069"/>
        <w:gridCol w:w="1068"/>
        <w:gridCol w:w="1069"/>
        <w:gridCol w:w="1069"/>
        <w:gridCol w:w="1068"/>
        <w:gridCol w:w="1069"/>
        <w:gridCol w:w="1069"/>
        <w:gridCol w:w="1069"/>
      </w:tblGrid>
      <w:tr w:rsidR="0017148C" w:rsidRPr="00B61D81" w:rsidTr="00253284">
        <w:tc>
          <w:tcPr>
            <w:tcW w:w="1367" w:type="dxa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9" w:type="dxa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7" w:type="dxa"/>
            <w:gridSpan w:val="2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7" w:type="dxa"/>
            <w:gridSpan w:val="2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8" w:type="dxa"/>
            <w:gridSpan w:val="2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7" w:type="dxa"/>
            <w:gridSpan w:val="2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8" w:type="dxa"/>
            <w:gridSpan w:val="2"/>
          </w:tcPr>
          <w:p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1887" w:rsidRPr="00B61D81" w:rsidTr="00253284">
        <w:tc>
          <w:tcPr>
            <w:tcW w:w="1367" w:type="dxa"/>
          </w:tcPr>
          <w:p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5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8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A91887" w:rsidRPr="00B61D81" w:rsidRDefault="0094332A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A91887" w:rsidRPr="00B61D81" w:rsidRDefault="0094332A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:rsidR="00A91887" w:rsidRPr="00B61D81" w:rsidRDefault="00366C4E" w:rsidP="00366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</w:tr>
      <w:tr w:rsidR="00A91887" w:rsidRPr="00B61D81" w:rsidTr="00253284">
        <w:tc>
          <w:tcPr>
            <w:tcW w:w="1367" w:type="dxa"/>
          </w:tcPr>
          <w:p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5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8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44%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A91887" w:rsidRPr="00B61D81" w:rsidTr="00253284">
        <w:tc>
          <w:tcPr>
            <w:tcW w:w="1367" w:type="dxa"/>
          </w:tcPr>
          <w:p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8" w:type="dxa"/>
          </w:tcPr>
          <w:p w:rsidR="00A91887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9" w:type="dxa"/>
          </w:tcPr>
          <w:p w:rsidR="00A91887" w:rsidRPr="00B61D81" w:rsidRDefault="0094332A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19,5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8" w:type="dxa"/>
          </w:tcPr>
          <w:p w:rsidR="00A91887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,5%</w:t>
            </w:r>
          </w:p>
        </w:tc>
        <w:tc>
          <w:tcPr>
            <w:tcW w:w="1069" w:type="dxa"/>
          </w:tcPr>
          <w:p w:rsidR="00A91887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81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81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A91887" w:rsidRPr="00B61D81" w:rsidRDefault="00366C4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15%</w:t>
            </w:r>
          </w:p>
        </w:tc>
      </w:tr>
    </w:tbl>
    <w:p w:rsidR="00A91887" w:rsidRDefault="00A91887" w:rsidP="0071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0DCF" w:rsidRPr="00EB2C6B" w:rsidRDefault="00090DCF" w:rsidP="00090DCF">
      <w:pPr>
        <w:pStyle w:val="a4"/>
        <w:ind w:firstLine="720"/>
        <w:jc w:val="both"/>
        <w:rPr>
          <w:sz w:val="28"/>
          <w:szCs w:val="28"/>
        </w:rPr>
      </w:pPr>
      <w:r w:rsidRPr="00EB2C6B">
        <w:rPr>
          <w:sz w:val="28"/>
          <w:szCs w:val="28"/>
        </w:rPr>
        <w:t>Обучающиеся,показавшиенизкийинедостаточныйуровнисформированностиматематическойграмотности,какправило,имеютограниченныезнания,которые они могут применять только в 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очевидных вычислений.</w:t>
      </w:r>
    </w:p>
    <w:p w:rsidR="00090DCF" w:rsidRPr="00EB2C6B" w:rsidRDefault="00090DCF" w:rsidP="00090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90DCF" w:rsidRPr="00EB2C6B" w:rsidRDefault="00090DCF" w:rsidP="00090DCF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1. Большинство обучающихся 8,9 классов слабо владеют компетенциями математической грамотности, затрудняются проводить математические рассуждения и формулировать, применять, интерпретировать математику для решения проблем в разнообразных ситуациях, близких к реальным.</w:t>
      </w:r>
    </w:p>
    <w:p w:rsidR="00090DCF" w:rsidRPr="00EB2C6B" w:rsidRDefault="00090DCF" w:rsidP="00090DCF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2. Результаты выполнения диагностической р</w:t>
      </w:r>
      <w:r w:rsidR="00044219">
        <w:rPr>
          <w:rFonts w:ascii="Times New Roman" w:hAnsi="Times New Roman" w:cs="Times New Roman"/>
          <w:sz w:val="28"/>
          <w:szCs w:val="28"/>
        </w:rPr>
        <w:t xml:space="preserve">аботы показывают, что наиболее </w:t>
      </w:r>
      <w:r w:rsidRPr="00EB2C6B">
        <w:rPr>
          <w:rFonts w:ascii="Times New Roman" w:hAnsi="Times New Roman" w:cs="Times New Roman"/>
          <w:sz w:val="28"/>
          <w:szCs w:val="28"/>
        </w:rPr>
        <w:t xml:space="preserve">успешно учащиеся 8 класса справляются с заданиями составлять выражения по условию, выполнять вычисления с десятичными дробями, составлять формулу; учащиеся 9 класса- читать данные, представленные в таблице, тексте, сравнивать величины, выполнять вычисления с натуральными числами, применять формулу суммы первых </w:t>
      </w:r>
      <w:r w:rsidRPr="00EB2C6B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EB2C6B">
        <w:rPr>
          <w:rFonts w:ascii="Times New Roman" w:hAnsi="Times New Roman" w:cs="Times New Roman"/>
          <w:sz w:val="28"/>
          <w:szCs w:val="28"/>
        </w:rPr>
        <w:t>членов арифметической прогрессии.</w:t>
      </w:r>
    </w:p>
    <w:p w:rsidR="00090DCF" w:rsidRPr="00EB2C6B" w:rsidRDefault="00090DCF" w:rsidP="00090D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3. По итогам диагностики отмечаются дефициты в 8 классе в выполнении заданий, требующих переформулировать заданные условия;</w:t>
      </w:r>
      <w:r w:rsidRPr="00EB2C6B">
        <w:rPr>
          <w:rFonts w:ascii="Times New Roman" w:hAnsi="Times New Roman" w:cs="Times New Roman"/>
          <w:color w:val="000000"/>
          <w:sz w:val="28"/>
          <w:szCs w:val="28"/>
        </w:rPr>
        <w:t xml:space="preserve"> умение применять тригонометрию, свойства прямоугольного треугольника, свойства углов при параллельных прямых; </w:t>
      </w:r>
      <w:r w:rsidRPr="00EB2C6B">
        <w:rPr>
          <w:rFonts w:ascii="Times New Roman" w:hAnsi="Times New Roman" w:cs="Times New Roman"/>
          <w:sz w:val="28"/>
          <w:szCs w:val="28"/>
        </w:rPr>
        <w:t>сравнивать величины (во сколько раз, на сколько %).</w:t>
      </w:r>
      <w:r w:rsidRPr="00EB2C6B">
        <w:rPr>
          <w:rFonts w:ascii="Times New Roman" w:hAnsi="Times New Roman" w:cs="Times New Roman"/>
          <w:color w:val="000000"/>
          <w:sz w:val="28"/>
          <w:szCs w:val="28"/>
        </w:rPr>
        <w:t xml:space="preserve"> В 9 классе -</w:t>
      </w:r>
      <w:r w:rsidRPr="00EB2C6B">
        <w:rPr>
          <w:rFonts w:ascii="Times New Roman" w:hAnsi="Times New Roman" w:cs="Times New Roman"/>
          <w:sz w:val="28"/>
          <w:szCs w:val="28"/>
        </w:rPr>
        <w:t xml:space="preserve"> вычислять вероятность случайного события с использованием основных формул; распознавать знакомые геометрические фигуры в реальной </w:t>
      </w:r>
      <w:r w:rsidRPr="00EB2C6B">
        <w:rPr>
          <w:rFonts w:ascii="Times New Roman" w:hAnsi="Times New Roman" w:cs="Times New Roman"/>
          <w:sz w:val="28"/>
          <w:szCs w:val="28"/>
        </w:rPr>
        <w:lastRenderedPageBreak/>
        <w:t>конструкции, описывать элементы реальной конструкции на языке геометрии; использовать подобие треугольников, теорему Пифагора или тригонометрию для вычисления длин отрезков; применять свойства чисел, делимость нацело.</w:t>
      </w:r>
    </w:p>
    <w:p w:rsidR="0013560D" w:rsidRDefault="00090DCF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4. С целью устранения выявленных дефицитов необходимо на уроках математики больше давать заданий, направленных на развитие математической грамотности.</w:t>
      </w:r>
    </w:p>
    <w:p w:rsidR="00A32B95" w:rsidRPr="00EB2C6B" w:rsidRDefault="00A32B95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483" w:rsidRDefault="0013560D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</w:p>
    <w:p w:rsidR="00090DCF" w:rsidRDefault="00B83273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5"/>
        <w:tblW w:w="14596" w:type="dxa"/>
        <w:tblLayout w:type="fixed"/>
        <w:tblLook w:val="04A0"/>
      </w:tblPr>
      <w:tblGrid>
        <w:gridCol w:w="1381"/>
        <w:gridCol w:w="255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1F0483" w:rsidRPr="00B61D81" w:rsidTr="00253284">
        <w:tc>
          <w:tcPr>
            <w:tcW w:w="1381" w:type="dxa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5" w:type="dxa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2" w:type="dxa"/>
            <w:gridSpan w:val="2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2" w:type="dxa"/>
            <w:gridSpan w:val="2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2" w:type="dxa"/>
            <w:gridSpan w:val="2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2" w:type="dxa"/>
            <w:gridSpan w:val="2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2" w:type="dxa"/>
            <w:gridSpan w:val="2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1F0483" w:rsidRPr="00B61D81" w:rsidTr="00253284">
        <w:tc>
          <w:tcPr>
            <w:tcW w:w="1381" w:type="dxa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555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1F0483" w:rsidRPr="00B61D81" w:rsidTr="00253284">
        <w:tc>
          <w:tcPr>
            <w:tcW w:w="1381" w:type="dxa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555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A3DD0" w:rsidRPr="00B61D81" w:rsidTr="00253284">
        <w:tc>
          <w:tcPr>
            <w:tcW w:w="1381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555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19%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39%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BA3DD0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1F0483" w:rsidRPr="00B61D81" w:rsidTr="00253284">
        <w:tc>
          <w:tcPr>
            <w:tcW w:w="1381" w:type="dxa"/>
          </w:tcPr>
          <w:p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5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1F0483" w:rsidRPr="00B61D81" w:rsidRDefault="0083225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6" w:type="dxa"/>
          </w:tcPr>
          <w:p w:rsidR="001F0483" w:rsidRPr="00B61D81" w:rsidRDefault="0083225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6" w:type="dxa"/>
          </w:tcPr>
          <w:p w:rsidR="001F0483" w:rsidRPr="00B61D81" w:rsidRDefault="0083225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,5%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1F0483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F0483" w:rsidRPr="00B61D81" w:rsidRDefault="0083225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</w:tbl>
    <w:p w:rsidR="001F0483" w:rsidRDefault="001F0483" w:rsidP="001F04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089" w:rsidRDefault="000E4089" w:rsidP="000E4089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Естественнонаучная грамотность </w:t>
      </w:r>
    </w:p>
    <w:p w:rsidR="000E4089" w:rsidRDefault="000E4089" w:rsidP="000E4089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B2C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14623" w:type="dxa"/>
        <w:tblLayout w:type="fixed"/>
        <w:tblLook w:val="04A0"/>
      </w:tblPr>
      <w:tblGrid>
        <w:gridCol w:w="1367"/>
        <w:gridCol w:w="2569"/>
        <w:gridCol w:w="1068"/>
        <w:gridCol w:w="1069"/>
        <w:gridCol w:w="1069"/>
        <w:gridCol w:w="1068"/>
        <w:gridCol w:w="1069"/>
        <w:gridCol w:w="1069"/>
        <w:gridCol w:w="1068"/>
        <w:gridCol w:w="1069"/>
        <w:gridCol w:w="1069"/>
        <w:gridCol w:w="1069"/>
      </w:tblGrid>
      <w:tr w:rsidR="000E4089" w:rsidRPr="00B61D81" w:rsidTr="00253284">
        <w:tc>
          <w:tcPr>
            <w:tcW w:w="1367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7" w:type="dxa"/>
            <w:gridSpan w:val="2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7" w:type="dxa"/>
            <w:gridSpan w:val="2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8" w:type="dxa"/>
            <w:gridSpan w:val="2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7" w:type="dxa"/>
            <w:gridSpan w:val="2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8" w:type="dxa"/>
            <w:gridSpan w:val="2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E4089" w:rsidRPr="00B61D81" w:rsidTr="00253284">
        <w:tc>
          <w:tcPr>
            <w:tcW w:w="1367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569" w:type="dxa"/>
          </w:tcPr>
          <w:p w:rsidR="000E4089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40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13%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33%</w:t>
            </w:r>
          </w:p>
        </w:tc>
        <w:tc>
          <w:tcPr>
            <w:tcW w:w="1069" w:type="dxa"/>
          </w:tcPr>
          <w:p w:rsidR="000E4089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9" w:type="dxa"/>
          </w:tcPr>
          <w:p w:rsidR="000E4089" w:rsidRPr="00B61D81" w:rsidRDefault="00BA3DD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068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7%</w:t>
            </w:r>
          </w:p>
        </w:tc>
      </w:tr>
      <w:tr w:rsidR="000E4089" w:rsidRPr="00B61D81" w:rsidTr="00253284">
        <w:tc>
          <w:tcPr>
            <w:tcW w:w="1367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569" w:type="dxa"/>
          </w:tcPr>
          <w:p w:rsidR="000E4089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8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19%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6%</w:t>
            </w:r>
          </w:p>
        </w:tc>
      </w:tr>
      <w:tr w:rsidR="000E4089" w:rsidRPr="00B61D81" w:rsidTr="00253284">
        <w:tc>
          <w:tcPr>
            <w:tcW w:w="1367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69" w:type="dxa"/>
          </w:tcPr>
          <w:p w:rsidR="000E4089" w:rsidRPr="00B61D81" w:rsidRDefault="00BA3DD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8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16%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8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,5%</w:t>
            </w:r>
          </w:p>
        </w:tc>
        <w:tc>
          <w:tcPr>
            <w:tcW w:w="1068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:rsidR="000E4089" w:rsidRPr="00B61D81" w:rsidRDefault="008B593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12%</w:t>
            </w:r>
          </w:p>
        </w:tc>
      </w:tr>
    </w:tbl>
    <w:p w:rsidR="000E4089" w:rsidRDefault="000E4089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089" w:rsidRDefault="000E4089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089" w:rsidRDefault="000E4089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089" w:rsidRDefault="000E4089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DCF" w:rsidRPr="00EB2C6B" w:rsidRDefault="000B44B5" w:rsidP="00090DCF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0DCF" w:rsidRPr="00EB2C6B">
        <w:rPr>
          <w:sz w:val="28"/>
          <w:szCs w:val="28"/>
        </w:rPr>
        <w:t>бучающиеся,показавшиенизкийинедостаточныйуровнисформированности</w:t>
      </w:r>
      <w:r w:rsidR="00090DCF" w:rsidRPr="00A32B95">
        <w:rPr>
          <w:sz w:val="28"/>
          <w:szCs w:val="28"/>
        </w:rPr>
        <w:t>естественнонаучного</w:t>
      </w:r>
      <w:r w:rsidR="00090DCF" w:rsidRPr="00EB2C6B">
        <w:rPr>
          <w:sz w:val="28"/>
          <w:szCs w:val="28"/>
        </w:rPr>
        <w:t xml:space="preserve"> мышления, как правило, имеют ограниченные знания, которые они </w:t>
      </w:r>
      <w:proofErr w:type="spellStart"/>
      <w:r w:rsidR="00090DCF" w:rsidRPr="00EB2C6B">
        <w:rPr>
          <w:sz w:val="28"/>
          <w:szCs w:val="28"/>
        </w:rPr>
        <w:t>могутприменятьтольковзнакомыхситуациях</w:t>
      </w:r>
      <w:proofErr w:type="spellEnd"/>
      <w:r w:rsidR="00090DCF" w:rsidRPr="00EB2C6B">
        <w:rPr>
          <w:sz w:val="28"/>
          <w:szCs w:val="28"/>
        </w:rPr>
        <w:t>.</w:t>
      </w:r>
    </w:p>
    <w:p w:rsidR="00090DCF" w:rsidRPr="00EB2C6B" w:rsidRDefault="00090DCF" w:rsidP="00090DCF">
      <w:pPr>
        <w:pStyle w:val="a4"/>
        <w:ind w:firstLine="720"/>
        <w:jc w:val="both"/>
        <w:rPr>
          <w:sz w:val="28"/>
          <w:szCs w:val="28"/>
        </w:rPr>
      </w:pPr>
      <w:r w:rsidRPr="00EB2C6B">
        <w:rPr>
          <w:sz w:val="28"/>
          <w:szCs w:val="28"/>
        </w:rPr>
        <w:t>Такимобразом,необходимовключитьвработузадания</w:t>
      </w:r>
      <w:r w:rsidR="000B44B5">
        <w:rPr>
          <w:spacing w:val="1"/>
          <w:sz w:val="28"/>
          <w:szCs w:val="28"/>
        </w:rPr>
        <w:t xml:space="preserve">по </w:t>
      </w:r>
      <w:r w:rsidRPr="00EB2C6B">
        <w:rPr>
          <w:sz w:val="28"/>
          <w:szCs w:val="28"/>
        </w:rPr>
        <w:t>применениюестественнонаучныхзнанийнапрактике,которыевызвалинаибольшуютрудностьуучащихся.</w:t>
      </w:r>
    </w:p>
    <w:p w:rsidR="009D2FF6" w:rsidRDefault="009D2FF6" w:rsidP="00090D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0DCF" w:rsidRPr="00EB2C6B" w:rsidRDefault="00090DCF" w:rsidP="00090D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C6B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</w:p>
    <w:p w:rsidR="00090DCF" w:rsidRPr="00EB2C6B" w:rsidRDefault="000B44B5" w:rsidP="00090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анализа проведенных диагностических работ</w:t>
      </w:r>
      <w:r w:rsidR="00090DCF" w:rsidRPr="00EB2C6B">
        <w:rPr>
          <w:rFonts w:ascii="Times New Roman" w:hAnsi="Times New Roman" w:cs="Times New Roman"/>
          <w:sz w:val="28"/>
          <w:szCs w:val="28"/>
        </w:rPr>
        <w:t xml:space="preserve">, выявлены следующие дефициты, </w:t>
      </w:r>
      <w:r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090DCF" w:rsidRPr="00EB2C6B">
        <w:rPr>
          <w:rFonts w:ascii="Times New Roman" w:hAnsi="Times New Roman" w:cs="Times New Roman"/>
          <w:sz w:val="28"/>
          <w:szCs w:val="28"/>
        </w:rPr>
        <w:t>обучающиеся затрудняются:</w:t>
      </w:r>
    </w:p>
    <w:p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Делать и научно обосновывать прогнозы о протекании процесса или явления;</w:t>
      </w:r>
    </w:p>
    <w:p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Предлагать или оценивать способ научного исследования данного вопроса;</w:t>
      </w:r>
    </w:p>
    <w:p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Применять соответствующие естественно-научные знания для объяснения явления;</w:t>
      </w:r>
    </w:p>
    <w:p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Распознавать и формулировать цель данного исследования;</w:t>
      </w:r>
    </w:p>
    <w:p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Распознавать, использовать и создавать объяснительные модели и представления.</w:t>
      </w:r>
    </w:p>
    <w:p w:rsidR="00D463E8" w:rsidRPr="00EB2C6B" w:rsidRDefault="00D463E8" w:rsidP="00540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Выводы по результатам диагностических работ: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Данные проведенных диагностических рабо</w:t>
      </w:r>
      <w:r w:rsidR="00A32B95">
        <w:rPr>
          <w:rFonts w:ascii="Times New Roman" w:hAnsi="Times New Roman" w:cs="Times New Roman"/>
          <w:sz w:val="28"/>
          <w:szCs w:val="28"/>
        </w:rPr>
        <w:t xml:space="preserve">т свидетельствуют о достаточной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 xml:space="preserve"> у обучающихся уровня знаний, у</w:t>
      </w:r>
      <w:r w:rsidR="00A32B95">
        <w:rPr>
          <w:rFonts w:ascii="Times New Roman" w:hAnsi="Times New Roman" w:cs="Times New Roman"/>
          <w:sz w:val="28"/>
          <w:szCs w:val="28"/>
        </w:rPr>
        <w:t xml:space="preserve">мений и навыков, обеспечивающих </w:t>
      </w:r>
      <w:r w:rsidRPr="00EB2C6B">
        <w:rPr>
          <w:rFonts w:ascii="Times New Roman" w:hAnsi="Times New Roman" w:cs="Times New Roman"/>
          <w:sz w:val="28"/>
          <w:szCs w:val="28"/>
        </w:rPr>
        <w:t>нормальное функционирование личности в систем</w:t>
      </w:r>
      <w:r w:rsidR="00A32B95">
        <w:rPr>
          <w:rFonts w:ascii="Times New Roman" w:hAnsi="Times New Roman" w:cs="Times New Roman"/>
          <w:sz w:val="28"/>
          <w:szCs w:val="28"/>
        </w:rPr>
        <w:t xml:space="preserve">е социальных отношений, который </w:t>
      </w:r>
      <w:r w:rsidRPr="00EB2C6B">
        <w:rPr>
          <w:rFonts w:ascii="Times New Roman" w:hAnsi="Times New Roman" w:cs="Times New Roman"/>
          <w:sz w:val="28"/>
          <w:szCs w:val="28"/>
        </w:rPr>
        <w:t>считается минимально необходимым для осуществлен</w:t>
      </w:r>
      <w:r w:rsidR="00A32B95">
        <w:rPr>
          <w:rFonts w:ascii="Times New Roman" w:hAnsi="Times New Roman" w:cs="Times New Roman"/>
          <w:sz w:val="28"/>
          <w:szCs w:val="28"/>
        </w:rPr>
        <w:t xml:space="preserve">ия жизнедеятельности личности в </w:t>
      </w:r>
      <w:r w:rsidRPr="00EB2C6B">
        <w:rPr>
          <w:rFonts w:ascii="Times New Roman" w:hAnsi="Times New Roman" w:cs="Times New Roman"/>
          <w:sz w:val="28"/>
          <w:szCs w:val="28"/>
        </w:rPr>
        <w:t xml:space="preserve">конкретной культурной среде, недостаточный уровень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 xml:space="preserve"> по трем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исследуемым направлениям </w:t>
      </w:r>
      <w:r w:rsidR="008B5937">
        <w:rPr>
          <w:rFonts w:ascii="Times New Roman" w:hAnsi="Times New Roman" w:cs="Times New Roman"/>
          <w:sz w:val="28"/>
          <w:szCs w:val="28"/>
        </w:rPr>
        <w:t>демонстрируют от 16 до 21</w:t>
      </w:r>
      <w:r w:rsidRPr="00FC5578">
        <w:rPr>
          <w:rFonts w:ascii="Times New Roman" w:hAnsi="Times New Roman" w:cs="Times New Roman"/>
          <w:sz w:val="28"/>
          <w:szCs w:val="28"/>
        </w:rPr>
        <w:t xml:space="preserve"> % участников </w:t>
      </w:r>
      <w:r w:rsidRPr="00EB2C6B">
        <w:rPr>
          <w:rFonts w:ascii="Times New Roman" w:hAnsi="Times New Roman" w:cs="Times New Roman"/>
          <w:sz w:val="28"/>
          <w:szCs w:val="28"/>
        </w:rPr>
        <w:t>диагностических работ.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Анализ полученных результатов позволяет сделать следующие выводы: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lastRenderedPageBreak/>
        <w:t xml:space="preserve">- Главная трудность при выполнении заданий -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несформированност</w:t>
      </w:r>
      <w:r w:rsidR="00A32B9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A32B95">
        <w:rPr>
          <w:rFonts w:ascii="Times New Roman" w:hAnsi="Times New Roman" w:cs="Times New Roman"/>
          <w:sz w:val="28"/>
          <w:szCs w:val="28"/>
        </w:rPr>
        <w:t xml:space="preserve"> умения читать </w:t>
      </w:r>
      <w:r w:rsidRPr="00EB2C6B">
        <w:rPr>
          <w:rFonts w:ascii="Times New Roman" w:hAnsi="Times New Roman" w:cs="Times New Roman"/>
          <w:sz w:val="28"/>
          <w:szCs w:val="28"/>
        </w:rPr>
        <w:t>тексты. Ошибки учащихся при выполнении задан</w:t>
      </w:r>
      <w:r w:rsidR="00A32B95">
        <w:rPr>
          <w:rFonts w:ascii="Times New Roman" w:hAnsi="Times New Roman" w:cs="Times New Roman"/>
          <w:sz w:val="28"/>
          <w:szCs w:val="28"/>
        </w:rPr>
        <w:t xml:space="preserve">ий, в которых требовалось найти </w:t>
      </w:r>
      <w:r w:rsidRPr="00EB2C6B">
        <w:rPr>
          <w:rFonts w:ascii="Times New Roman" w:hAnsi="Times New Roman" w:cs="Times New Roman"/>
          <w:sz w:val="28"/>
          <w:szCs w:val="28"/>
        </w:rPr>
        <w:t>информацию, заданную в явном виде, были связа</w:t>
      </w:r>
      <w:r w:rsidR="00A32B95">
        <w:rPr>
          <w:rFonts w:ascii="Times New Roman" w:hAnsi="Times New Roman" w:cs="Times New Roman"/>
          <w:sz w:val="28"/>
          <w:szCs w:val="28"/>
        </w:rPr>
        <w:t xml:space="preserve">ны в первую очередь с неумением </w:t>
      </w:r>
      <w:r w:rsidRPr="00EB2C6B">
        <w:rPr>
          <w:rFonts w:ascii="Times New Roman" w:hAnsi="Times New Roman" w:cs="Times New Roman"/>
          <w:sz w:val="28"/>
          <w:szCs w:val="28"/>
        </w:rPr>
        <w:t xml:space="preserve">(нежеланием) внимательно (вдумчиво) читать текст и </w:t>
      </w:r>
      <w:r w:rsidR="00A32B95">
        <w:rPr>
          <w:rFonts w:ascii="Times New Roman" w:hAnsi="Times New Roman" w:cs="Times New Roman"/>
          <w:sz w:val="28"/>
          <w:szCs w:val="28"/>
        </w:rPr>
        <w:t xml:space="preserve">постоянно обращаться к тексту в </w:t>
      </w:r>
      <w:r w:rsidRPr="00EB2C6B">
        <w:rPr>
          <w:rFonts w:ascii="Times New Roman" w:hAnsi="Times New Roman" w:cs="Times New Roman"/>
          <w:sz w:val="28"/>
          <w:szCs w:val="28"/>
        </w:rPr>
        <w:t>поис</w:t>
      </w:r>
      <w:r w:rsidR="00A32B95">
        <w:rPr>
          <w:rFonts w:ascii="Times New Roman" w:hAnsi="Times New Roman" w:cs="Times New Roman"/>
          <w:sz w:val="28"/>
          <w:szCs w:val="28"/>
        </w:rPr>
        <w:t xml:space="preserve">ках </w:t>
      </w:r>
      <w:r w:rsidRPr="00EB2C6B">
        <w:rPr>
          <w:rFonts w:ascii="Times New Roman" w:hAnsi="Times New Roman" w:cs="Times New Roman"/>
          <w:sz w:val="28"/>
          <w:szCs w:val="28"/>
        </w:rPr>
        <w:t>ответа на заданный вопрос. Особую сложность вызывают большие тексты.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Проблема, которая выявилась во время выполн</w:t>
      </w:r>
      <w:r w:rsidR="00A32B95">
        <w:rPr>
          <w:rFonts w:ascii="Times New Roman" w:hAnsi="Times New Roman" w:cs="Times New Roman"/>
          <w:sz w:val="28"/>
          <w:szCs w:val="28"/>
        </w:rPr>
        <w:t xml:space="preserve">ения заданий – формализм знаний </w:t>
      </w:r>
      <w:r w:rsidRPr="00EB2C6B">
        <w:rPr>
          <w:rFonts w:ascii="Times New Roman" w:hAnsi="Times New Roman" w:cs="Times New Roman"/>
          <w:sz w:val="28"/>
          <w:szCs w:val="28"/>
        </w:rPr>
        <w:t xml:space="preserve">(знания у обучающихся есть, однако применять их </w:t>
      </w:r>
      <w:r w:rsidR="00A32B95">
        <w:rPr>
          <w:rFonts w:ascii="Times New Roman" w:hAnsi="Times New Roman" w:cs="Times New Roman"/>
          <w:sz w:val="28"/>
          <w:szCs w:val="28"/>
        </w:rPr>
        <w:t xml:space="preserve">вне учебных задач и традиционно </w:t>
      </w:r>
      <w:r w:rsidRPr="00EB2C6B">
        <w:rPr>
          <w:rFonts w:ascii="Times New Roman" w:hAnsi="Times New Roman" w:cs="Times New Roman"/>
          <w:sz w:val="28"/>
          <w:szCs w:val="28"/>
        </w:rPr>
        <w:t>сформулированных заданий они затрудняются. Учатся д</w:t>
      </w:r>
      <w:r w:rsidR="00A32B95">
        <w:rPr>
          <w:rFonts w:ascii="Times New Roman" w:hAnsi="Times New Roman" w:cs="Times New Roman"/>
          <w:sz w:val="28"/>
          <w:szCs w:val="28"/>
        </w:rPr>
        <w:t xml:space="preserve">ля школы, для отметки, а не для </w:t>
      </w:r>
      <w:r w:rsidRPr="00EB2C6B">
        <w:rPr>
          <w:rFonts w:ascii="Times New Roman" w:hAnsi="Times New Roman" w:cs="Times New Roman"/>
          <w:sz w:val="28"/>
          <w:szCs w:val="28"/>
        </w:rPr>
        <w:t>жизни).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Обучающиеся с трудом работают во временных рамках.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Трудности технического характера, связанные с </w:t>
      </w:r>
      <w:r w:rsidR="00A32B95">
        <w:rPr>
          <w:rFonts w:ascii="Times New Roman" w:hAnsi="Times New Roman" w:cs="Times New Roman"/>
          <w:sz w:val="28"/>
          <w:szCs w:val="28"/>
        </w:rPr>
        <w:t xml:space="preserve">незнакомой формой представления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>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Низкий процент выполнения заданий, связанных с практическим применениеминформации из текста, говорит о том, что учащиеся не гото</w:t>
      </w:r>
      <w:r w:rsidR="00A32B95">
        <w:rPr>
          <w:rFonts w:ascii="Times New Roman" w:hAnsi="Times New Roman" w:cs="Times New Roman"/>
          <w:sz w:val="28"/>
          <w:szCs w:val="28"/>
        </w:rPr>
        <w:t xml:space="preserve">вы к заданиям, требующим умения </w:t>
      </w:r>
      <w:r w:rsidRPr="00EB2C6B">
        <w:rPr>
          <w:rFonts w:ascii="Times New Roman" w:hAnsi="Times New Roman" w:cs="Times New Roman"/>
          <w:sz w:val="28"/>
          <w:szCs w:val="28"/>
        </w:rPr>
        <w:t>выделить существенное, установить то, что знания нужн</w:t>
      </w:r>
      <w:r w:rsidR="00A32B95">
        <w:rPr>
          <w:rFonts w:ascii="Times New Roman" w:hAnsi="Times New Roman" w:cs="Times New Roman"/>
          <w:sz w:val="28"/>
          <w:szCs w:val="28"/>
        </w:rPr>
        <w:t xml:space="preserve">ы не для простого запоминания и </w:t>
      </w:r>
      <w:r w:rsidRPr="00EB2C6B">
        <w:rPr>
          <w:rFonts w:ascii="Times New Roman" w:hAnsi="Times New Roman" w:cs="Times New Roman"/>
          <w:sz w:val="28"/>
          <w:szCs w:val="28"/>
        </w:rPr>
        <w:t>воспроизведения, даже в том случае, когда они готовы продемонстрировать предметные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навыки, связанные с более сложными умениями.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Всем учителям-предметникам: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внедрять в практику работы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переводить знания из пассивных в активные (исп</w:t>
      </w:r>
      <w:r w:rsidR="00A32B95">
        <w:rPr>
          <w:rFonts w:ascii="Times New Roman" w:hAnsi="Times New Roman" w:cs="Times New Roman"/>
          <w:sz w:val="28"/>
          <w:szCs w:val="28"/>
        </w:rPr>
        <w:t xml:space="preserve">ользовать практики развивающего </w:t>
      </w:r>
      <w:r w:rsidRPr="00EB2C6B">
        <w:rPr>
          <w:rFonts w:ascii="Times New Roman" w:hAnsi="Times New Roman" w:cs="Times New Roman"/>
          <w:sz w:val="28"/>
          <w:szCs w:val="28"/>
        </w:rPr>
        <w:t>обучения);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знакомить с алгоритмами решения заданий-проблем;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способствовать интеграции и переносу знаний, </w:t>
      </w:r>
      <w:r w:rsidR="00A32B95">
        <w:rPr>
          <w:rFonts w:ascii="Times New Roman" w:hAnsi="Times New Roman" w:cs="Times New Roman"/>
          <w:sz w:val="28"/>
          <w:szCs w:val="28"/>
        </w:rPr>
        <w:t xml:space="preserve">алгоритмов и способов действий, </w:t>
      </w:r>
      <w:r w:rsidRPr="00EB2C6B">
        <w:rPr>
          <w:rFonts w:ascii="Times New Roman" w:hAnsi="Times New Roman" w:cs="Times New Roman"/>
          <w:sz w:val="28"/>
          <w:szCs w:val="28"/>
        </w:rPr>
        <w:t>способов рассуждений;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формиро</w:t>
      </w:r>
      <w:r w:rsidR="008C269B">
        <w:rPr>
          <w:rFonts w:ascii="Times New Roman" w:hAnsi="Times New Roman" w:cs="Times New Roman"/>
          <w:sz w:val="28"/>
          <w:szCs w:val="28"/>
        </w:rPr>
        <w:t>вать читательскую грамотность! Н</w:t>
      </w:r>
      <w:r w:rsidRPr="00EB2C6B">
        <w:rPr>
          <w:rFonts w:ascii="Times New Roman" w:hAnsi="Times New Roman" w:cs="Times New Roman"/>
          <w:sz w:val="28"/>
          <w:szCs w:val="28"/>
        </w:rPr>
        <w:t>а всех</w:t>
      </w:r>
      <w:r w:rsidR="00A32B95">
        <w:rPr>
          <w:rFonts w:ascii="Times New Roman" w:hAnsi="Times New Roman" w:cs="Times New Roman"/>
          <w:sz w:val="28"/>
          <w:szCs w:val="28"/>
        </w:rPr>
        <w:t xml:space="preserve"> учебных предметах использовать </w:t>
      </w:r>
      <w:r w:rsidRPr="00EB2C6B">
        <w:rPr>
          <w:rFonts w:ascii="Times New Roman" w:hAnsi="Times New Roman" w:cs="Times New Roman"/>
          <w:sz w:val="28"/>
          <w:szCs w:val="28"/>
        </w:rPr>
        <w:t>текстовые задания (работа по формированию читат</w:t>
      </w:r>
      <w:r w:rsidR="00A32B95">
        <w:rPr>
          <w:rFonts w:ascii="Times New Roman" w:hAnsi="Times New Roman" w:cs="Times New Roman"/>
          <w:sz w:val="28"/>
          <w:szCs w:val="28"/>
        </w:rPr>
        <w:t xml:space="preserve">ельской грамотности должна быть </w:t>
      </w:r>
      <w:r w:rsidRPr="00EB2C6B">
        <w:rPr>
          <w:rFonts w:ascii="Times New Roman" w:hAnsi="Times New Roman" w:cs="Times New Roman"/>
          <w:sz w:val="28"/>
          <w:szCs w:val="28"/>
        </w:rPr>
        <w:t>выстроена на уроках любой предметной направленности);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на уроках и во внеурочной деятельност</w:t>
      </w:r>
      <w:r w:rsidR="00A32B95">
        <w:rPr>
          <w:rFonts w:ascii="Times New Roman" w:hAnsi="Times New Roman" w:cs="Times New Roman"/>
          <w:sz w:val="28"/>
          <w:szCs w:val="28"/>
        </w:rPr>
        <w:t xml:space="preserve">и больше работать с графической </w:t>
      </w:r>
      <w:r w:rsidRPr="00EB2C6B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проводить уроки-диспуты, ученические конференции и круглые столы;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привлекать обучающихся к участию в конкурсах различной направленности;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использовать задания, требующие анализа д</w:t>
      </w:r>
      <w:r w:rsidR="00A32B95">
        <w:rPr>
          <w:rFonts w:ascii="Times New Roman" w:hAnsi="Times New Roman" w:cs="Times New Roman"/>
          <w:sz w:val="28"/>
          <w:szCs w:val="28"/>
        </w:rPr>
        <w:t xml:space="preserve">анных и формулировки вывода или </w:t>
      </w:r>
      <w:r w:rsidRPr="00EB2C6B">
        <w:rPr>
          <w:rFonts w:ascii="Times New Roman" w:hAnsi="Times New Roman" w:cs="Times New Roman"/>
          <w:sz w:val="28"/>
          <w:szCs w:val="28"/>
        </w:rPr>
        <w:t>неординарного решения;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lastRenderedPageBreak/>
        <w:t>- проводить бинарные уроки по различны</w:t>
      </w:r>
      <w:r w:rsidR="00A32B95">
        <w:rPr>
          <w:rFonts w:ascii="Times New Roman" w:hAnsi="Times New Roman" w:cs="Times New Roman"/>
          <w:sz w:val="28"/>
          <w:szCs w:val="28"/>
        </w:rPr>
        <w:t xml:space="preserve">м направлениям ФГ, демонстрируя </w:t>
      </w:r>
      <w:r w:rsidRPr="00EB2C6B">
        <w:rPr>
          <w:rFonts w:ascii="Times New Roman" w:hAnsi="Times New Roman" w:cs="Times New Roman"/>
          <w:sz w:val="28"/>
          <w:szCs w:val="28"/>
        </w:rPr>
        <w:t xml:space="preserve">обучающимся связь учебных предметов между собой </w:t>
      </w:r>
      <w:r w:rsidR="00A32B95">
        <w:rPr>
          <w:rFonts w:ascii="Times New Roman" w:hAnsi="Times New Roman" w:cs="Times New Roman"/>
          <w:sz w:val="28"/>
          <w:szCs w:val="28"/>
        </w:rPr>
        <w:t xml:space="preserve">и их связь с решением жизненных </w:t>
      </w:r>
      <w:r w:rsidRPr="00EB2C6B">
        <w:rPr>
          <w:rFonts w:ascii="Times New Roman" w:hAnsi="Times New Roman" w:cs="Times New Roman"/>
          <w:sz w:val="28"/>
          <w:szCs w:val="28"/>
        </w:rPr>
        <w:t>ситуаций.</w:t>
      </w:r>
    </w:p>
    <w:p w:rsidR="0094402A" w:rsidRPr="00EB2C6B" w:rsidRDefault="008C269B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ОУ:</w:t>
      </w:r>
    </w:p>
    <w:p w:rsidR="0094402A" w:rsidRPr="00EB2C6B" w:rsidRDefault="008C269B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2B95">
        <w:rPr>
          <w:rFonts w:ascii="Times New Roman" w:hAnsi="Times New Roman" w:cs="Times New Roman"/>
          <w:sz w:val="28"/>
          <w:szCs w:val="28"/>
        </w:rPr>
        <w:t xml:space="preserve">Выявить проблемы в </w:t>
      </w:r>
      <w:r w:rsidR="0094402A" w:rsidRPr="00EB2C6B">
        <w:rPr>
          <w:rFonts w:ascii="Times New Roman" w:hAnsi="Times New Roman" w:cs="Times New Roman"/>
          <w:sz w:val="28"/>
          <w:szCs w:val="28"/>
        </w:rPr>
        <w:t>классах, проанализировать причины затруднений и наметить пути оказания помощи.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Рассмотреть итоги на педагогических советах.</w:t>
      </w:r>
    </w:p>
    <w:p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2. Внести в план работы мероприятия по повышению уровня функциональной</w:t>
      </w:r>
      <w:r w:rsidR="00223107" w:rsidRPr="00EB2C6B">
        <w:rPr>
          <w:rFonts w:ascii="Times New Roman" w:hAnsi="Times New Roman" w:cs="Times New Roman"/>
          <w:sz w:val="28"/>
          <w:szCs w:val="28"/>
        </w:rPr>
        <w:t xml:space="preserve"> грамотности.</w:t>
      </w:r>
    </w:p>
    <w:p w:rsidR="00223107" w:rsidRPr="00EB2C6B" w:rsidRDefault="00223107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3. Включить вопросы формирования функциональной грамотности в систему методической работы коллектива.</w:t>
      </w:r>
    </w:p>
    <w:p w:rsidR="00223107" w:rsidRPr="00EB2C6B" w:rsidRDefault="00223107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4. Использовать возможности программ внеурочной деятельности на формирование функциональной грамотности учащихся.</w:t>
      </w:r>
    </w:p>
    <w:p w:rsidR="00223107" w:rsidRPr="00EB2C6B" w:rsidRDefault="008C269B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Выявить педагогов</w:t>
      </w:r>
      <w:r w:rsidR="00223107" w:rsidRPr="00EB2C6B">
        <w:rPr>
          <w:rFonts w:ascii="Times New Roman" w:hAnsi="Times New Roman" w:cs="Times New Roman"/>
          <w:sz w:val="28"/>
          <w:szCs w:val="28"/>
        </w:rPr>
        <w:t xml:space="preserve"> ОУ, которые усп</w:t>
      </w:r>
      <w:r>
        <w:rPr>
          <w:rFonts w:ascii="Times New Roman" w:hAnsi="Times New Roman" w:cs="Times New Roman"/>
          <w:sz w:val="28"/>
          <w:szCs w:val="28"/>
        </w:rPr>
        <w:t xml:space="preserve">ешно применяют методы и приемы </w:t>
      </w:r>
      <w:r w:rsidR="00223107" w:rsidRPr="00EB2C6B">
        <w:rPr>
          <w:rFonts w:ascii="Times New Roman" w:hAnsi="Times New Roman" w:cs="Times New Roman"/>
          <w:sz w:val="28"/>
          <w:szCs w:val="28"/>
        </w:rPr>
        <w:t xml:space="preserve">формирования отдельных видов ФГ и организовать мастер-классы, открытые уроки, направленные на </w:t>
      </w:r>
      <w:proofErr w:type="spellStart"/>
      <w:r w:rsidR="00223107" w:rsidRPr="00EB2C6B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="00223107" w:rsidRPr="00EB2C6B">
        <w:rPr>
          <w:rFonts w:ascii="Times New Roman" w:hAnsi="Times New Roman" w:cs="Times New Roman"/>
          <w:sz w:val="28"/>
          <w:szCs w:val="28"/>
        </w:rPr>
        <w:t xml:space="preserve"> повышение квалификации в области формирования и развития функциональной грамотности.</w:t>
      </w:r>
    </w:p>
    <w:p w:rsidR="006B7583" w:rsidRDefault="006B7583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583" w:rsidRDefault="006B7583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69B" w:rsidRPr="008C269B" w:rsidRDefault="008C269B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583" w:rsidRPr="008C269B" w:rsidRDefault="008C269B" w:rsidP="00EB3662">
      <w:pPr>
        <w:pStyle w:val="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69B">
        <w:rPr>
          <w:rFonts w:ascii="Times New Roman" w:hAnsi="Times New Roman" w:cs="Times New Roman"/>
          <w:b/>
          <w:sz w:val="28"/>
          <w:szCs w:val="28"/>
        </w:rPr>
        <w:t>Заместитель директора по УВР</w:t>
      </w:r>
      <w:r w:rsidR="00EB366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C26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5937">
        <w:rPr>
          <w:rFonts w:ascii="Times New Roman" w:hAnsi="Times New Roman" w:cs="Times New Roman"/>
          <w:b/>
          <w:sz w:val="28"/>
          <w:szCs w:val="28"/>
        </w:rPr>
        <w:t>Метиева</w:t>
      </w:r>
      <w:proofErr w:type="spellEnd"/>
      <w:r w:rsidR="008B5937">
        <w:rPr>
          <w:rFonts w:ascii="Times New Roman" w:hAnsi="Times New Roman" w:cs="Times New Roman"/>
          <w:b/>
          <w:sz w:val="28"/>
          <w:szCs w:val="28"/>
        </w:rPr>
        <w:t xml:space="preserve"> А.Д.</w:t>
      </w:r>
    </w:p>
    <w:sectPr w:rsidR="006B7583" w:rsidRPr="008C269B" w:rsidSect="00293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622F"/>
    <w:multiLevelType w:val="hybridMultilevel"/>
    <w:tmpl w:val="E0CA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D7DF7"/>
    <w:multiLevelType w:val="hybridMultilevel"/>
    <w:tmpl w:val="9C16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5D0"/>
    <w:rsid w:val="00030414"/>
    <w:rsid w:val="00044219"/>
    <w:rsid w:val="00090DCF"/>
    <w:rsid w:val="000B335C"/>
    <w:rsid w:val="000B44B5"/>
    <w:rsid w:val="000C6AE9"/>
    <w:rsid w:val="000D3601"/>
    <w:rsid w:val="000E4089"/>
    <w:rsid w:val="000F6A90"/>
    <w:rsid w:val="000F6D31"/>
    <w:rsid w:val="00100206"/>
    <w:rsid w:val="001040D6"/>
    <w:rsid w:val="00107089"/>
    <w:rsid w:val="0013560D"/>
    <w:rsid w:val="0017148C"/>
    <w:rsid w:val="001D0095"/>
    <w:rsid w:val="001F0483"/>
    <w:rsid w:val="00223107"/>
    <w:rsid w:val="0029302F"/>
    <w:rsid w:val="002A7CBF"/>
    <w:rsid w:val="002A7F48"/>
    <w:rsid w:val="002F1D39"/>
    <w:rsid w:val="00302987"/>
    <w:rsid w:val="00307657"/>
    <w:rsid w:val="00366C4E"/>
    <w:rsid w:val="003A32B5"/>
    <w:rsid w:val="003F1661"/>
    <w:rsid w:val="004A5B2D"/>
    <w:rsid w:val="00502DCA"/>
    <w:rsid w:val="00540AE6"/>
    <w:rsid w:val="0058402F"/>
    <w:rsid w:val="00610066"/>
    <w:rsid w:val="00631644"/>
    <w:rsid w:val="00672777"/>
    <w:rsid w:val="00686650"/>
    <w:rsid w:val="00693EAC"/>
    <w:rsid w:val="006B7583"/>
    <w:rsid w:val="00715DDF"/>
    <w:rsid w:val="00744189"/>
    <w:rsid w:val="00750AEB"/>
    <w:rsid w:val="007E75D0"/>
    <w:rsid w:val="007F0FCA"/>
    <w:rsid w:val="0083225E"/>
    <w:rsid w:val="00840C8E"/>
    <w:rsid w:val="00860EDF"/>
    <w:rsid w:val="00895F9B"/>
    <w:rsid w:val="008B5937"/>
    <w:rsid w:val="008C269B"/>
    <w:rsid w:val="0094332A"/>
    <w:rsid w:val="0094402A"/>
    <w:rsid w:val="009A6493"/>
    <w:rsid w:val="009D2FF6"/>
    <w:rsid w:val="00A24566"/>
    <w:rsid w:val="00A27901"/>
    <w:rsid w:val="00A32B95"/>
    <w:rsid w:val="00A91887"/>
    <w:rsid w:val="00B61D81"/>
    <w:rsid w:val="00B83273"/>
    <w:rsid w:val="00BA3DD0"/>
    <w:rsid w:val="00BA7324"/>
    <w:rsid w:val="00BD4C96"/>
    <w:rsid w:val="00BF5765"/>
    <w:rsid w:val="00C21A23"/>
    <w:rsid w:val="00C309D4"/>
    <w:rsid w:val="00CC42B9"/>
    <w:rsid w:val="00D251AB"/>
    <w:rsid w:val="00D463E8"/>
    <w:rsid w:val="00D60BD7"/>
    <w:rsid w:val="00DE2776"/>
    <w:rsid w:val="00E2466D"/>
    <w:rsid w:val="00E51765"/>
    <w:rsid w:val="00E70650"/>
    <w:rsid w:val="00EB2C6B"/>
    <w:rsid w:val="00EB3662"/>
    <w:rsid w:val="00EC3BF6"/>
    <w:rsid w:val="00F2622D"/>
    <w:rsid w:val="00F81B91"/>
    <w:rsid w:val="00FC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BF6"/>
    <w:rPr>
      <w:color w:val="0000FF" w:themeColor="hyperlink"/>
      <w:u w:val="single"/>
    </w:rPr>
  </w:style>
  <w:style w:type="paragraph" w:styleId="a4">
    <w:name w:val="No Spacing"/>
    <w:uiPriority w:val="1"/>
    <w:qFormat/>
    <w:rsid w:val="00EC3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C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Абзац списка для документа Char,Абзац списка1 Char"/>
    <w:link w:val="1"/>
    <w:locked/>
    <w:rsid w:val="00090DCF"/>
    <w:rPr>
      <w:rFonts w:ascii="Calibri" w:hAnsi="Calibri"/>
    </w:rPr>
  </w:style>
  <w:style w:type="paragraph" w:customStyle="1" w:styleId="1">
    <w:name w:val="Абзац списка1"/>
    <w:aliases w:val="Абзац списка для документа"/>
    <w:basedOn w:val="a"/>
    <w:link w:val="ListParagraphChar"/>
    <w:rsid w:val="00090DCF"/>
    <w:pPr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090D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231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310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31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310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310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3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157C-1433-4DAA-AAB1-8638537B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admin</cp:lastModifiedBy>
  <cp:revision>3</cp:revision>
  <dcterms:created xsi:type="dcterms:W3CDTF">2024-08-26T19:26:00Z</dcterms:created>
  <dcterms:modified xsi:type="dcterms:W3CDTF">2024-08-27T11:01:00Z</dcterms:modified>
</cp:coreProperties>
</file>